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F19C" w14:textId="2C80B49E" w:rsidR="00C44C10" w:rsidRPr="00C44C10" w:rsidRDefault="007A67CD" w:rsidP="00C44C10">
      <w:pPr>
        <w:spacing w:after="160" w:line="259" w:lineRule="auto"/>
        <w:jc w:val="center"/>
        <w:rPr>
          <w:rFonts w:ascii="Arial" w:eastAsia="Calibri" w:hAnsi="Arial" w:cs="Arial"/>
          <w:lang w:val="en-US"/>
        </w:rPr>
      </w:pPr>
      <w:r>
        <w:rPr>
          <w:rFonts w:ascii="Arial" w:eastAsia="Calibri" w:hAnsi="Arial" w:cs="Arial"/>
          <w:b/>
          <w:noProof/>
          <w:lang w:val="en-US"/>
        </w:rPr>
        <w:drawing>
          <wp:inline distT="0" distB="0" distL="0" distR="0" wp14:anchorId="609DD8E1" wp14:editId="5AAAC985">
            <wp:extent cx="1068705" cy="1068705"/>
            <wp:effectExtent l="0" t="0" r="0" b="0"/>
            <wp:docPr id="3342508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50818" name="Picture 334250818"/>
                    <pic:cNvPicPr/>
                  </pic:nvPicPr>
                  <pic:blipFill>
                    <a:blip r:embed="rId7">
                      <a:extLst>
                        <a:ext uri="{28A0092B-C50C-407E-A947-70E740481C1C}">
                          <a14:useLocalDpi xmlns:a14="http://schemas.microsoft.com/office/drawing/2010/main" val="0"/>
                        </a:ext>
                      </a:extLst>
                    </a:blip>
                    <a:stretch>
                      <a:fillRect/>
                    </a:stretch>
                  </pic:blipFill>
                  <pic:spPr>
                    <a:xfrm>
                      <a:off x="0" y="0"/>
                      <a:ext cx="1068705" cy="1068705"/>
                    </a:xfrm>
                    <a:prstGeom prst="rect">
                      <a:avLst/>
                    </a:prstGeom>
                  </pic:spPr>
                </pic:pic>
              </a:graphicData>
            </a:graphic>
          </wp:inline>
        </w:drawing>
      </w:r>
      <w:r w:rsidR="00830C7C">
        <w:rPr>
          <w:rFonts w:ascii="Arial" w:eastAsia="Calibri" w:hAnsi="Arial" w:cs="Arial"/>
          <w:b/>
          <w:noProof/>
          <w:lang w:val="en-US"/>
        </w:rPr>
        <w:drawing>
          <wp:inline distT="0" distB="0" distL="0" distR="0" wp14:anchorId="72B36348" wp14:editId="602C1F9F">
            <wp:extent cx="1028700" cy="1028700"/>
            <wp:effectExtent l="0" t="0" r="0" b="0"/>
            <wp:docPr id="76008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8982" name="Picture 760089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17" cy="1028717"/>
                    </a:xfrm>
                    <a:prstGeom prst="rect">
                      <a:avLst/>
                    </a:prstGeom>
                  </pic:spPr>
                </pic:pic>
              </a:graphicData>
            </a:graphic>
          </wp:inline>
        </w:drawing>
      </w:r>
      <w:r>
        <w:rPr>
          <w:noProof/>
        </w:rPr>
        <w:drawing>
          <wp:inline distT="0" distB="0" distL="0" distR="0" wp14:anchorId="5C9206CF" wp14:editId="544E353C">
            <wp:extent cx="1066800" cy="1066800"/>
            <wp:effectExtent l="0" t="0" r="0" b="0"/>
            <wp:docPr id="2" name="Picture 1" descr="Silver Jackets: Many Partners, On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Jackets: Many Partners, One te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5109A651" w14:textId="77777777" w:rsidR="00C44C10" w:rsidRPr="00C44C10" w:rsidRDefault="00C44C10" w:rsidP="00C44C10">
      <w:pPr>
        <w:pBdr>
          <w:bottom w:val="single" w:sz="4" w:space="1" w:color="auto"/>
        </w:pBdr>
        <w:spacing w:after="160" w:line="259" w:lineRule="auto"/>
        <w:rPr>
          <w:rFonts w:ascii="Arial" w:eastAsia="Calibri" w:hAnsi="Arial" w:cs="Arial"/>
          <w:b/>
          <w:lang w:val="en-US"/>
        </w:rPr>
      </w:pPr>
    </w:p>
    <w:p w14:paraId="7A3E6530" w14:textId="466082DC" w:rsidR="00C44C10" w:rsidRPr="00C44C10" w:rsidRDefault="00830C7C" w:rsidP="00C44C10">
      <w:pPr>
        <w:pBdr>
          <w:bottom w:val="single" w:sz="4" w:space="1" w:color="auto"/>
        </w:pBdr>
        <w:spacing w:after="160" w:line="259" w:lineRule="auto"/>
        <w:rPr>
          <w:rFonts w:ascii="Arial" w:eastAsia="Calibri" w:hAnsi="Arial" w:cs="Arial"/>
          <w:b/>
          <w:sz w:val="32"/>
          <w:szCs w:val="32"/>
          <w:lang w:val="en-US"/>
        </w:rPr>
      </w:pPr>
      <w:r>
        <w:rPr>
          <w:rFonts w:ascii="Arial" w:eastAsia="Calibri" w:hAnsi="Arial" w:cs="Arial"/>
          <w:b/>
          <w:sz w:val="32"/>
          <w:szCs w:val="32"/>
          <w:lang w:val="en-US"/>
        </w:rPr>
        <w:t>PRESS</w:t>
      </w:r>
      <w:r w:rsidR="00C44C10" w:rsidRPr="00C44C10">
        <w:rPr>
          <w:rFonts w:ascii="Arial" w:eastAsia="Calibri" w:hAnsi="Arial" w:cs="Arial"/>
          <w:b/>
          <w:sz w:val="32"/>
          <w:szCs w:val="32"/>
          <w:lang w:val="en-US"/>
        </w:rPr>
        <w:t xml:space="preserve"> RELEASE</w:t>
      </w:r>
    </w:p>
    <w:p w14:paraId="46BCD4A1" w14:textId="77777777" w:rsidR="00C44C10" w:rsidRPr="00C44C10" w:rsidRDefault="00C44C10" w:rsidP="00C44C10">
      <w:pPr>
        <w:spacing w:after="160" w:line="259" w:lineRule="auto"/>
        <w:rPr>
          <w:rFonts w:ascii="Arial" w:eastAsia="Calibri" w:hAnsi="Arial" w:cs="Arial"/>
          <w:b/>
          <w:lang w:val="en-US"/>
        </w:rPr>
      </w:pPr>
    </w:p>
    <w:p w14:paraId="5535F76F" w14:textId="77777777" w:rsidR="00C44C10" w:rsidRPr="00C44C10" w:rsidRDefault="00C44C10" w:rsidP="00C44C10">
      <w:pPr>
        <w:spacing w:after="160" w:line="259" w:lineRule="auto"/>
        <w:rPr>
          <w:rFonts w:ascii="Arial" w:eastAsia="Calibri" w:hAnsi="Arial" w:cs="Arial"/>
          <w:b/>
          <w:lang w:val="en-US"/>
        </w:rPr>
      </w:pPr>
      <w:r w:rsidRPr="00C44C10">
        <w:rPr>
          <w:rFonts w:ascii="Arial" w:eastAsia="Calibri" w:hAnsi="Arial" w:cs="Arial"/>
          <w:b/>
          <w:lang w:val="en-US"/>
        </w:rPr>
        <w:t>FOR IMMEDIATE RELEASE</w:t>
      </w:r>
    </w:p>
    <w:p w14:paraId="12623A17" w14:textId="77777777" w:rsidR="00C44C10" w:rsidRPr="00C44C10" w:rsidRDefault="00C44C10" w:rsidP="00C44C10">
      <w:pPr>
        <w:spacing w:after="160" w:line="259" w:lineRule="auto"/>
        <w:rPr>
          <w:rFonts w:ascii="Arial" w:eastAsia="Calibri" w:hAnsi="Arial" w:cs="Arial"/>
          <w:b/>
          <w:lang w:val="en-US"/>
        </w:rPr>
      </w:pPr>
    </w:p>
    <w:p w14:paraId="0EBC0097" w14:textId="57644E04" w:rsidR="00C44C10" w:rsidRPr="00C44C10" w:rsidRDefault="00830C7C" w:rsidP="00C44C10">
      <w:pPr>
        <w:spacing w:after="160" w:line="259" w:lineRule="auto"/>
        <w:rPr>
          <w:rFonts w:ascii="Arial" w:eastAsia="Calibri" w:hAnsi="Arial" w:cs="Arial"/>
          <w:b/>
          <w:lang w:val="en-US"/>
        </w:rPr>
      </w:pPr>
      <w:r>
        <w:rPr>
          <w:rFonts w:ascii="Arial" w:eastAsia="Calibri" w:hAnsi="Arial" w:cs="Arial"/>
          <w:b/>
          <w:lang w:val="en-US"/>
        </w:rPr>
        <w:t>OFFICE OF DISASTER ASSISTANCE AND PETROLEUM MANAGEMENT</w:t>
      </w:r>
    </w:p>
    <w:p w14:paraId="5D6F5754" w14:textId="77777777" w:rsidR="00C44C10" w:rsidRPr="00C44C10" w:rsidRDefault="00C44C10" w:rsidP="00C44C10">
      <w:pPr>
        <w:spacing w:after="160" w:line="259" w:lineRule="auto"/>
        <w:rPr>
          <w:rFonts w:ascii="Calibri" w:eastAsia="Calibri" w:hAnsi="Calibri" w:cs="Times New Roman"/>
          <w:b/>
          <w:lang w:val="en-US"/>
        </w:rPr>
      </w:pPr>
    </w:p>
    <w:p w14:paraId="13760D61" w14:textId="5F74AF8D" w:rsidR="00C44C10" w:rsidRDefault="00443E30" w:rsidP="00C44C10">
      <w:pPr>
        <w:spacing w:after="160" w:line="259" w:lineRule="auto"/>
        <w:jc w:val="center"/>
        <w:rPr>
          <w:rFonts w:ascii="Arial" w:eastAsia="Calibri" w:hAnsi="Arial" w:cs="Arial"/>
          <w:b/>
          <w:sz w:val="28"/>
          <w:szCs w:val="28"/>
          <w:lang w:val="en-US"/>
        </w:rPr>
      </w:pPr>
      <w:r>
        <w:rPr>
          <w:rFonts w:ascii="Arial" w:eastAsia="Calibri" w:hAnsi="Arial" w:cs="Arial"/>
          <w:b/>
          <w:sz w:val="28"/>
          <w:szCs w:val="28"/>
          <w:lang w:val="en-US"/>
        </w:rPr>
        <w:t>AMERICAN SAMOA SILVER JACKETS TEAM IS OFFICIAL</w:t>
      </w:r>
    </w:p>
    <w:p w14:paraId="54ADD207" w14:textId="5CCA930B" w:rsidR="00443E30" w:rsidRPr="00C44C10" w:rsidRDefault="00DB5C2C" w:rsidP="00C44C10">
      <w:pPr>
        <w:spacing w:after="160" w:line="259" w:lineRule="auto"/>
        <w:jc w:val="center"/>
        <w:rPr>
          <w:rFonts w:ascii="Arial" w:eastAsia="Calibri" w:hAnsi="Arial" w:cs="Arial"/>
          <w:b/>
          <w:sz w:val="28"/>
          <w:szCs w:val="28"/>
          <w:lang w:val="en-US"/>
        </w:rPr>
      </w:pPr>
      <w:r>
        <w:rPr>
          <w:rFonts w:ascii="Arial" w:eastAsia="Calibri" w:hAnsi="Arial" w:cs="Arial"/>
          <w:b/>
          <w:sz w:val="28"/>
          <w:szCs w:val="28"/>
          <w:lang w:val="en-US"/>
        </w:rPr>
        <w:t>SILVER JACKETS – MANY PARTNERS, ONE TEAM</w:t>
      </w:r>
    </w:p>
    <w:p w14:paraId="2537D15F" w14:textId="77777777" w:rsidR="00C44C10" w:rsidRPr="00C44C10" w:rsidRDefault="00C44C10" w:rsidP="00C44C10">
      <w:pPr>
        <w:spacing w:after="160" w:line="259" w:lineRule="auto"/>
        <w:jc w:val="center"/>
        <w:rPr>
          <w:rFonts w:ascii="Arial" w:eastAsia="Calibri" w:hAnsi="Arial" w:cs="Arial"/>
          <w:b/>
          <w:lang w:val="en-US"/>
        </w:rPr>
      </w:pPr>
    </w:p>
    <w:p w14:paraId="696801DA" w14:textId="291D0002" w:rsidR="00C44C10" w:rsidRPr="00C44C10" w:rsidRDefault="00443E30" w:rsidP="00C44C10">
      <w:pPr>
        <w:spacing w:after="160" w:line="259" w:lineRule="auto"/>
        <w:rPr>
          <w:rFonts w:ascii="Arial" w:eastAsia="Calibri" w:hAnsi="Arial" w:cs="Arial"/>
          <w:lang w:val="en-US"/>
        </w:rPr>
      </w:pPr>
      <w:r>
        <w:rPr>
          <w:rFonts w:ascii="Arial" w:eastAsia="Calibri" w:hAnsi="Arial" w:cs="Arial"/>
          <w:b/>
          <w:lang w:val="en-US"/>
        </w:rPr>
        <w:t>AMERICAN SAMOA</w:t>
      </w:r>
      <w:r w:rsidR="00C44C10" w:rsidRPr="00C44C10">
        <w:rPr>
          <w:rFonts w:ascii="Arial" w:eastAsia="Calibri" w:hAnsi="Arial" w:cs="Arial"/>
          <w:b/>
          <w:lang w:val="en-US"/>
        </w:rPr>
        <w:t xml:space="preserve">, </w:t>
      </w:r>
      <w:r>
        <w:rPr>
          <w:rFonts w:ascii="Arial" w:eastAsia="Calibri" w:hAnsi="Arial" w:cs="Arial"/>
          <w:b/>
          <w:lang w:val="en-US"/>
        </w:rPr>
        <w:t>J</w:t>
      </w:r>
      <w:r w:rsidR="000B78EB">
        <w:rPr>
          <w:rFonts w:ascii="Arial" w:eastAsia="Calibri" w:hAnsi="Arial" w:cs="Arial"/>
          <w:b/>
          <w:lang w:val="en-US"/>
        </w:rPr>
        <w:t>u</w:t>
      </w:r>
      <w:r w:rsidR="00D8620C">
        <w:rPr>
          <w:rFonts w:ascii="Arial" w:eastAsia="Calibri" w:hAnsi="Arial" w:cs="Arial"/>
          <w:b/>
          <w:lang w:val="en-US"/>
        </w:rPr>
        <w:t xml:space="preserve">ly </w:t>
      </w:r>
      <w:r w:rsidR="006C708C">
        <w:rPr>
          <w:rFonts w:ascii="Arial" w:eastAsia="Calibri" w:hAnsi="Arial" w:cs="Arial"/>
          <w:b/>
          <w:lang w:val="en-US"/>
        </w:rPr>
        <w:t>24</w:t>
      </w:r>
      <w:r>
        <w:rPr>
          <w:rFonts w:ascii="Arial" w:eastAsia="Calibri" w:hAnsi="Arial" w:cs="Arial"/>
          <w:b/>
          <w:lang w:val="en-US"/>
        </w:rPr>
        <w:t>, 2023</w:t>
      </w:r>
      <w:r w:rsidR="00C44C10" w:rsidRPr="00C44C10">
        <w:rPr>
          <w:rFonts w:ascii="Arial" w:eastAsia="Calibri" w:hAnsi="Arial" w:cs="Arial"/>
          <w:b/>
          <w:lang w:val="en-US"/>
        </w:rPr>
        <w:t>.</w:t>
      </w:r>
      <w:r>
        <w:rPr>
          <w:rFonts w:ascii="Arial" w:eastAsia="Calibri" w:hAnsi="Arial" w:cs="Arial"/>
          <w:lang w:val="en-US"/>
        </w:rPr>
        <w:t xml:space="preserve">  </w:t>
      </w:r>
      <w:r w:rsidR="006C708C">
        <w:rPr>
          <w:rFonts w:ascii="Arial" w:eastAsia="Calibri" w:hAnsi="Arial" w:cs="Arial"/>
          <w:lang w:val="en-US"/>
        </w:rPr>
        <w:t xml:space="preserve">The </w:t>
      </w:r>
      <w:r w:rsidR="0062735E">
        <w:rPr>
          <w:rFonts w:ascii="Arial" w:eastAsia="Calibri" w:hAnsi="Arial" w:cs="Arial"/>
          <w:lang w:val="en-US"/>
        </w:rPr>
        <w:t xml:space="preserve">U.S. Army Corp of Engineers and </w:t>
      </w:r>
      <w:r>
        <w:rPr>
          <w:rFonts w:ascii="Arial" w:eastAsia="Calibri" w:hAnsi="Arial" w:cs="Arial"/>
          <w:lang w:val="en-US"/>
        </w:rPr>
        <w:t xml:space="preserve">National Silver Jackets program </w:t>
      </w:r>
      <w:r w:rsidR="00D15730">
        <w:rPr>
          <w:rFonts w:ascii="Arial" w:eastAsia="Calibri" w:hAnsi="Arial" w:cs="Arial"/>
          <w:lang w:val="en-US"/>
        </w:rPr>
        <w:t>ha</w:t>
      </w:r>
      <w:r w:rsidR="0062735E">
        <w:rPr>
          <w:rFonts w:ascii="Arial" w:eastAsia="Calibri" w:hAnsi="Arial" w:cs="Arial"/>
          <w:lang w:val="en-US"/>
        </w:rPr>
        <w:t>ve</w:t>
      </w:r>
      <w:r>
        <w:rPr>
          <w:rFonts w:ascii="Arial" w:eastAsia="Calibri" w:hAnsi="Arial" w:cs="Arial"/>
          <w:lang w:val="en-US"/>
        </w:rPr>
        <w:t xml:space="preserve"> determined that </w:t>
      </w:r>
      <w:r w:rsidR="006C708C">
        <w:rPr>
          <w:rFonts w:ascii="Arial" w:eastAsia="Calibri" w:hAnsi="Arial" w:cs="Arial"/>
          <w:lang w:val="en-US"/>
        </w:rPr>
        <w:t xml:space="preserve">American Samoa Government has satisfied </w:t>
      </w:r>
      <w:r>
        <w:rPr>
          <w:rFonts w:ascii="Arial" w:eastAsia="Calibri" w:hAnsi="Arial" w:cs="Arial"/>
          <w:lang w:val="en-US"/>
        </w:rPr>
        <w:t xml:space="preserve">all the requirements to charter an American Samoa Silver Jackets Team.  The American Samoa Silver Jackets team is </w:t>
      </w:r>
      <w:r w:rsidR="006C708C">
        <w:rPr>
          <w:rFonts w:ascii="Arial" w:eastAsia="Calibri" w:hAnsi="Arial" w:cs="Arial"/>
          <w:lang w:val="en-US"/>
        </w:rPr>
        <w:t xml:space="preserve">now </w:t>
      </w:r>
      <w:r>
        <w:rPr>
          <w:rFonts w:ascii="Arial" w:eastAsia="Calibri" w:hAnsi="Arial" w:cs="Arial"/>
          <w:lang w:val="en-US"/>
        </w:rPr>
        <w:t>official.</w:t>
      </w:r>
      <w:r w:rsidR="000B78EB">
        <w:rPr>
          <w:rFonts w:ascii="Arial" w:eastAsia="Calibri" w:hAnsi="Arial" w:cs="Arial"/>
          <w:lang w:val="en-US"/>
        </w:rPr>
        <w:t xml:space="preserve">  The </w:t>
      </w:r>
      <w:r>
        <w:rPr>
          <w:rFonts w:ascii="Arial" w:eastAsia="Calibri" w:hAnsi="Arial" w:cs="Arial"/>
          <w:lang w:val="en-US"/>
        </w:rPr>
        <w:t xml:space="preserve">government departments and agencies will form the American Samoa Silver Jackets team.  </w:t>
      </w:r>
    </w:p>
    <w:p w14:paraId="239C8290" w14:textId="62A8DA77" w:rsidR="0062735E" w:rsidRDefault="0062735E" w:rsidP="0062735E">
      <w:pPr>
        <w:spacing w:after="160" w:line="259" w:lineRule="auto"/>
        <w:rPr>
          <w:rFonts w:ascii="Arial" w:eastAsia="Calibri" w:hAnsi="Arial" w:cs="Arial"/>
          <w:lang w:val="en-US"/>
        </w:rPr>
      </w:pPr>
      <w:r>
        <w:rPr>
          <w:rFonts w:ascii="Arial" w:eastAsia="Calibri" w:hAnsi="Arial" w:cs="Arial"/>
          <w:lang w:val="en-US"/>
        </w:rPr>
        <w:t>Under the direction of the Governor’s Authorized Representative (GAR), Honorable L</w:t>
      </w:r>
      <w:r w:rsidR="00282BA8">
        <w:rPr>
          <w:rFonts w:ascii="Arial" w:eastAsia="Calibri" w:hAnsi="Arial" w:cs="Arial"/>
          <w:lang w:val="en-US"/>
        </w:rPr>
        <w:t>ieutenan</w:t>
      </w:r>
      <w:r>
        <w:rPr>
          <w:rFonts w:ascii="Arial" w:eastAsia="Calibri" w:hAnsi="Arial" w:cs="Arial"/>
          <w:lang w:val="en-US"/>
        </w:rPr>
        <w:t>t</w:t>
      </w:r>
      <w:r w:rsidR="00282BA8">
        <w:rPr>
          <w:rFonts w:ascii="Arial" w:eastAsia="Calibri" w:hAnsi="Arial" w:cs="Arial"/>
          <w:lang w:val="en-US"/>
        </w:rPr>
        <w:t xml:space="preserve"> </w:t>
      </w:r>
      <w:r>
        <w:rPr>
          <w:rFonts w:ascii="Arial" w:eastAsia="Calibri" w:hAnsi="Arial" w:cs="Arial"/>
          <w:lang w:val="en-US"/>
        </w:rPr>
        <w:t xml:space="preserve">Governor </w:t>
      </w:r>
      <w:proofErr w:type="spellStart"/>
      <w:r>
        <w:rPr>
          <w:rFonts w:ascii="Arial" w:eastAsia="Calibri" w:hAnsi="Arial" w:cs="Arial"/>
          <w:lang w:val="en-US"/>
        </w:rPr>
        <w:t>Talauega</w:t>
      </w:r>
      <w:proofErr w:type="spellEnd"/>
      <w:r>
        <w:rPr>
          <w:rFonts w:ascii="Arial" w:eastAsia="Calibri" w:hAnsi="Arial" w:cs="Arial"/>
          <w:lang w:val="en-US"/>
        </w:rPr>
        <w:t xml:space="preserve"> </w:t>
      </w:r>
      <w:proofErr w:type="spellStart"/>
      <w:r>
        <w:rPr>
          <w:rFonts w:ascii="Arial" w:eastAsia="Calibri" w:hAnsi="Arial" w:cs="Arial"/>
          <w:lang w:val="en-US"/>
        </w:rPr>
        <w:t>E</w:t>
      </w:r>
      <w:r w:rsidR="00282BA8">
        <w:rPr>
          <w:rFonts w:ascii="Arial" w:eastAsia="Calibri" w:hAnsi="Arial" w:cs="Arial"/>
          <w:lang w:val="en-US"/>
        </w:rPr>
        <w:t>leasalo</w:t>
      </w:r>
      <w:proofErr w:type="spellEnd"/>
      <w:r w:rsidR="00282BA8">
        <w:rPr>
          <w:rFonts w:ascii="Arial" w:eastAsia="Calibri" w:hAnsi="Arial" w:cs="Arial"/>
          <w:lang w:val="en-US"/>
        </w:rPr>
        <w:t xml:space="preserve"> </w:t>
      </w:r>
      <w:proofErr w:type="spellStart"/>
      <w:r w:rsidR="00282BA8">
        <w:rPr>
          <w:rFonts w:ascii="Arial" w:eastAsia="Calibri" w:hAnsi="Arial" w:cs="Arial"/>
          <w:lang w:val="en-US"/>
        </w:rPr>
        <w:t>Vaalele</w:t>
      </w:r>
      <w:proofErr w:type="spellEnd"/>
      <w:r>
        <w:rPr>
          <w:rFonts w:ascii="Arial" w:eastAsia="Calibri" w:hAnsi="Arial" w:cs="Arial"/>
          <w:lang w:val="en-US"/>
        </w:rPr>
        <w:t xml:space="preserve"> Ale and ODAPM Director Lisa </w:t>
      </w:r>
      <w:proofErr w:type="spellStart"/>
      <w:r>
        <w:rPr>
          <w:rFonts w:ascii="Arial" w:eastAsia="Calibri" w:hAnsi="Arial" w:cs="Arial"/>
          <w:lang w:val="en-US"/>
        </w:rPr>
        <w:t>Tuatoo</w:t>
      </w:r>
      <w:proofErr w:type="spellEnd"/>
      <w:r>
        <w:rPr>
          <w:rFonts w:ascii="Arial" w:eastAsia="Calibri" w:hAnsi="Arial" w:cs="Arial"/>
          <w:lang w:val="en-US"/>
        </w:rPr>
        <w:t>, the American Samoa Silver Jackets Team has been established, and the GAR designated the ODAPM to take the lead in coordination of all the government department</w:t>
      </w:r>
      <w:r w:rsidR="006C708C">
        <w:rPr>
          <w:rFonts w:ascii="Arial" w:eastAsia="Calibri" w:hAnsi="Arial" w:cs="Arial"/>
          <w:lang w:val="en-US"/>
        </w:rPr>
        <w:t>s</w:t>
      </w:r>
      <w:r>
        <w:rPr>
          <w:rFonts w:ascii="Arial" w:eastAsia="Calibri" w:hAnsi="Arial" w:cs="Arial"/>
          <w:lang w:val="en-US"/>
        </w:rPr>
        <w:t xml:space="preserve"> and agencies participating in the program.  </w:t>
      </w:r>
    </w:p>
    <w:p w14:paraId="2B87D9F3" w14:textId="0B6522D3" w:rsidR="0062735E" w:rsidRPr="00C44C10" w:rsidRDefault="0062735E" w:rsidP="0062735E">
      <w:pPr>
        <w:spacing w:after="160" w:line="259" w:lineRule="auto"/>
        <w:rPr>
          <w:rFonts w:ascii="Arial" w:eastAsia="Calibri" w:hAnsi="Arial" w:cs="Arial"/>
          <w:lang w:val="en-US"/>
        </w:rPr>
      </w:pPr>
      <w:r>
        <w:rPr>
          <w:rFonts w:ascii="Arial" w:eastAsia="Calibri" w:hAnsi="Arial" w:cs="Arial"/>
          <w:lang w:val="en-US"/>
        </w:rPr>
        <w:t xml:space="preserve">Why the name “Silver Jackets?”  During disaster response, agencies are often identified by their color jacket or shirt.  For example, FEMA wears blue jackets or shirts, and USACE wears red.  Silver Jackets represent many </w:t>
      </w:r>
      <w:r w:rsidR="003827ED">
        <w:rPr>
          <w:rFonts w:ascii="Arial" w:eastAsia="Calibri" w:hAnsi="Arial" w:cs="Arial"/>
          <w:lang w:val="en-US"/>
        </w:rPr>
        <w:t xml:space="preserve">partner </w:t>
      </w:r>
      <w:r>
        <w:rPr>
          <w:rFonts w:ascii="Arial" w:eastAsia="Calibri" w:hAnsi="Arial" w:cs="Arial"/>
          <w:lang w:val="en-US"/>
        </w:rPr>
        <w:t>agencies</w:t>
      </w:r>
      <w:r w:rsidR="003827ED">
        <w:rPr>
          <w:rFonts w:ascii="Arial" w:eastAsia="Calibri" w:hAnsi="Arial" w:cs="Arial"/>
          <w:lang w:val="en-US"/>
        </w:rPr>
        <w:t xml:space="preserve"> </w:t>
      </w:r>
      <w:r>
        <w:rPr>
          <w:rFonts w:ascii="Arial" w:eastAsia="Calibri" w:hAnsi="Arial" w:cs="Arial"/>
          <w:lang w:val="en-US"/>
        </w:rPr>
        <w:t>working together</w:t>
      </w:r>
      <w:r w:rsidR="003827ED">
        <w:rPr>
          <w:rFonts w:ascii="Arial" w:eastAsia="Calibri" w:hAnsi="Arial" w:cs="Arial"/>
          <w:lang w:val="en-US"/>
        </w:rPr>
        <w:t xml:space="preserve"> as one team</w:t>
      </w:r>
      <w:r>
        <w:rPr>
          <w:rFonts w:ascii="Arial" w:eastAsia="Calibri" w:hAnsi="Arial" w:cs="Arial"/>
          <w:lang w:val="en-US"/>
        </w:rPr>
        <w:t xml:space="preserve"> to tackle</w:t>
      </w:r>
      <w:r w:rsidR="003827ED">
        <w:rPr>
          <w:rFonts w:ascii="Arial" w:eastAsia="Calibri" w:hAnsi="Arial" w:cs="Arial"/>
          <w:lang w:val="en-US"/>
        </w:rPr>
        <w:t xml:space="preserve"> mitigation and</w:t>
      </w:r>
      <w:r>
        <w:rPr>
          <w:rFonts w:ascii="Arial" w:eastAsia="Calibri" w:hAnsi="Arial" w:cs="Arial"/>
          <w:lang w:val="en-US"/>
        </w:rPr>
        <w:t xml:space="preserve"> flooding issues</w:t>
      </w:r>
      <w:r w:rsidR="003827ED">
        <w:rPr>
          <w:rFonts w:ascii="Arial" w:eastAsia="Calibri" w:hAnsi="Arial" w:cs="Arial"/>
          <w:lang w:val="en-US"/>
        </w:rPr>
        <w:t>.</w:t>
      </w:r>
    </w:p>
    <w:p w14:paraId="15C1045D" w14:textId="77777777" w:rsidR="0062735E" w:rsidRDefault="0062735E" w:rsidP="0062735E">
      <w:pPr>
        <w:spacing w:after="160" w:line="259" w:lineRule="auto"/>
        <w:rPr>
          <w:rFonts w:ascii="Arial" w:eastAsia="Calibri" w:hAnsi="Arial" w:cs="Arial"/>
          <w:lang w:val="en-US"/>
        </w:rPr>
      </w:pPr>
      <w:r>
        <w:rPr>
          <w:rFonts w:ascii="Arial" w:eastAsia="Calibri" w:hAnsi="Arial" w:cs="Arial"/>
          <w:lang w:val="en-US"/>
        </w:rPr>
        <w:t xml:space="preserve">Silver Jackets Mission:  Deliver robust engineering solutions, in collaboration with our partners, to secure our Nation, energize our economy, and reduce disaster risk.  </w:t>
      </w:r>
    </w:p>
    <w:p w14:paraId="34F7DA6F" w14:textId="73C22AD8" w:rsidR="00EF4438" w:rsidRPr="00C44C10" w:rsidRDefault="00EF4438" w:rsidP="00EF4438">
      <w:pPr>
        <w:spacing w:after="160" w:line="259" w:lineRule="auto"/>
        <w:rPr>
          <w:rFonts w:ascii="Arial" w:eastAsia="Calibri" w:hAnsi="Arial" w:cs="Arial"/>
          <w:lang w:val="en-US"/>
        </w:rPr>
      </w:pPr>
      <w:r>
        <w:rPr>
          <w:rFonts w:ascii="Arial" w:eastAsia="Calibri" w:hAnsi="Arial" w:cs="Arial"/>
          <w:lang w:val="en-US"/>
        </w:rPr>
        <w:t xml:space="preserve">American Samoa is second to the last territory to join all 50 states and territories to become an official Silver Jackets member, thus updating the </w:t>
      </w:r>
      <w:r w:rsidR="00282BA8">
        <w:rPr>
          <w:rFonts w:ascii="Arial" w:eastAsia="Calibri" w:hAnsi="Arial" w:cs="Arial"/>
          <w:lang w:val="en-US"/>
        </w:rPr>
        <w:t xml:space="preserve">United States of America </w:t>
      </w:r>
      <w:r>
        <w:rPr>
          <w:rFonts w:ascii="Arial" w:eastAsia="Calibri" w:hAnsi="Arial" w:cs="Arial"/>
          <w:lang w:val="en-US"/>
        </w:rPr>
        <w:lastRenderedPageBreak/>
        <w:t>National Silver Jackets Map in Ju</w:t>
      </w:r>
      <w:r w:rsidR="00C233F3">
        <w:rPr>
          <w:rFonts w:ascii="Arial" w:eastAsia="Calibri" w:hAnsi="Arial" w:cs="Arial"/>
          <w:lang w:val="en-US"/>
        </w:rPr>
        <w:t xml:space="preserve">ly </w:t>
      </w:r>
      <w:r>
        <w:rPr>
          <w:rFonts w:ascii="Arial" w:eastAsia="Calibri" w:hAnsi="Arial" w:cs="Arial"/>
          <w:lang w:val="en-US"/>
        </w:rPr>
        <w:t>2023.  “Becoming a</w:t>
      </w:r>
      <w:r w:rsidR="00282BA8">
        <w:rPr>
          <w:rFonts w:ascii="Arial" w:eastAsia="Calibri" w:hAnsi="Arial" w:cs="Arial"/>
          <w:lang w:val="en-US"/>
        </w:rPr>
        <w:t>n official team</w:t>
      </w:r>
      <w:r>
        <w:rPr>
          <w:rFonts w:ascii="Arial" w:eastAsia="Calibri" w:hAnsi="Arial" w:cs="Arial"/>
          <w:lang w:val="en-US"/>
        </w:rPr>
        <w:t xml:space="preserve"> member of the Silver Jackets is quite an accomplishment for the </w:t>
      </w:r>
      <w:proofErr w:type="spellStart"/>
      <w:r>
        <w:rPr>
          <w:rFonts w:ascii="Arial" w:eastAsia="Calibri" w:hAnsi="Arial" w:cs="Arial"/>
          <w:lang w:val="en-US"/>
        </w:rPr>
        <w:t>Lemanu</w:t>
      </w:r>
      <w:proofErr w:type="spellEnd"/>
      <w:r>
        <w:rPr>
          <w:rFonts w:ascii="Arial" w:eastAsia="Calibri" w:hAnsi="Arial" w:cs="Arial"/>
          <w:lang w:val="en-US"/>
        </w:rPr>
        <w:t xml:space="preserve"> &amp; </w:t>
      </w:r>
      <w:proofErr w:type="spellStart"/>
      <w:r>
        <w:rPr>
          <w:rFonts w:ascii="Arial" w:eastAsia="Calibri" w:hAnsi="Arial" w:cs="Arial"/>
          <w:lang w:val="en-US"/>
        </w:rPr>
        <w:t>Talauega</w:t>
      </w:r>
      <w:proofErr w:type="spellEnd"/>
      <w:r>
        <w:rPr>
          <w:rFonts w:ascii="Arial" w:eastAsia="Calibri" w:hAnsi="Arial" w:cs="Arial"/>
          <w:lang w:val="en-US"/>
        </w:rPr>
        <w:t xml:space="preserve"> administration and at such an opportune time while working on related requirements for the </w:t>
      </w:r>
      <w:proofErr w:type="spellStart"/>
      <w:r>
        <w:rPr>
          <w:rFonts w:ascii="Arial" w:eastAsia="Calibri" w:hAnsi="Arial" w:cs="Arial"/>
          <w:lang w:val="en-US"/>
        </w:rPr>
        <w:t>Tualauta</w:t>
      </w:r>
      <w:proofErr w:type="spellEnd"/>
      <w:r>
        <w:rPr>
          <w:rFonts w:ascii="Arial" w:eastAsia="Calibri" w:hAnsi="Arial" w:cs="Arial"/>
          <w:lang w:val="en-US"/>
        </w:rPr>
        <w:t xml:space="preserve"> and </w:t>
      </w:r>
      <w:proofErr w:type="spellStart"/>
      <w:r>
        <w:rPr>
          <w:rFonts w:ascii="Arial" w:eastAsia="Calibri" w:hAnsi="Arial" w:cs="Arial"/>
          <w:lang w:val="en-US"/>
        </w:rPr>
        <w:t>Fagaima</w:t>
      </w:r>
      <w:proofErr w:type="spellEnd"/>
      <w:r>
        <w:rPr>
          <w:rFonts w:ascii="Arial" w:eastAsia="Calibri" w:hAnsi="Arial" w:cs="Arial"/>
          <w:lang w:val="en-US"/>
        </w:rPr>
        <w:t xml:space="preserve"> drainage projects where repeat flooding issues need to be resolved,” said Director Lisa </w:t>
      </w:r>
      <w:proofErr w:type="spellStart"/>
      <w:r>
        <w:rPr>
          <w:rFonts w:ascii="Arial" w:eastAsia="Calibri" w:hAnsi="Arial" w:cs="Arial"/>
          <w:lang w:val="en-US"/>
        </w:rPr>
        <w:t>Tuatoo</w:t>
      </w:r>
      <w:proofErr w:type="spellEnd"/>
      <w:r>
        <w:rPr>
          <w:rFonts w:ascii="Arial" w:eastAsia="Calibri" w:hAnsi="Arial" w:cs="Arial"/>
          <w:lang w:val="en-US"/>
        </w:rPr>
        <w:t xml:space="preserve">. </w:t>
      </w:r>
    </w:p>
    <w:p w14:paraId="3FD55847" w14:textId="3F2181AC" w:rsidR="00B80B1F" w:rsidRDefault="00B80B1F" w:rsidP="00C44C10">
      <w:pPr>
        <w:spacing w:after="160" w:line="259" w:lineRule="auto"/>
        <w:rPr>
          <w:rFonts w:ascii="Arial" w:eastAsia="Calibri" w:hAnsi="Arial" w:cs="Arial"/>
          <w:lang w:val="en-US"/>
        </w:rPr>
      </w:pPr>
      <w:r>
        <w:rPr>
          <w:rFonts w:ascii="Arial" w:eastAsia="Calibri" w:hAnsi="Arial" w:cs="Arial"/>
          <w:lang w:val="en-US"/>
        </w:rPr>
        <w:t xml:space="preserve">State and Territories Silver Jackets teams partner up to bring local agencies to learn from one another and work together to reduce risk from floods and sometimes other natural hazards.  Silver Jackets teams conduct diverse collaborative efforts and focal areas as state and </w:t>
      </w:r>
      <w:r w:rsidR="00D15730">
        <w:rPr>
          <w:rFonts w:ascii="Arial" w:eastAsia="Calibri" w:hAnsi="Arial" w:cs="Arial"/>
          <w:lang w:val="en-US"/>
        </w:rPr>
        <w:t>territory</w:t>
      </w:r>
      <w:r>
        <w:rPr>
          <w:rFonts w:ascii="Arial" w:eastAsia="Calibri" w:hAnsi="Arial" w:cs="Arial"/>
          <w:lang w:val="en-US"/>
        </w:rPr>
        <w:t xml:space="preserve"> priorities vary.  By applying their shared knowledge, the teams enhance preparedness, mitigation</w:t>
      </w:r>
      <w:r w:rsidR="00D15730">
        <w:rPr>
          <w:rFonts w:ascii="Arial" w:eastAsia="Calibri" w:hAnsi="Arial" w:cs="Arial"/>
          <w:lang w:val="en-US"/>
        </w:rPr>
        <w:t>,</w:t>
      </w:r>
      <w:r>
        <w:rPr>
          <w:rFonts w:ascii="Arial" w:eastAsia="Calibri" w:hAnsi="Arial" w:cs="Arial"/>
          <w:lang w:val="en-US"/>
        </w:rPr>
        <w:t xml:space="preserve"> </w:t>
      </w:r>
      <w:r w:rsidR="001D5195">
        <w:rPr>
          <w:rFonts w:ascii="Arial" w:eastAsia="Calibri" w:hAnsi="Arial" w:cs="Arial"/>
          <w:lang w:val="en-US"/>
        </w:rPr>
        <w:t>response,</w:t>
      </w:r>
      <w:r>
        <w:rPr>
          <w:rFonts w:ascii="Arial" w:eastAsia="Calibri" w:hAnsi="Arial" w:cs="Arial"/>
          <w:lang w:val="en-US"/>
        </w:rPr>
        <w:t xml:space="preserve"> and recovery efforts when such events occur.  Resources for team activities are provided through individual programs of each participating agency.  </w:t>
      </w:r>
    </w:p>
    <w:p w14:paraId="2B8789C9" w14:textId="6D52547B" w:rsidR="00D15730" w:rsidRDefault="00D15730" w:rsidP="00C44C10">
      <w:pPr>
        <w:spacing w:after="160" w:line="259" w:lineRule="auto"/>
        <w:rPr>
          <w:rFonts w:ascii="Arial" w:eastAsia="Calibri" w:hAnsi="Arial" w:cs="Arial"/>
          <w:lang w:val="en-US"/>
        </w:rPr>
      </w:pPr>
      <w:r>
        <w:rPr>
          <w:rFonts w:ascii="Arial" w:eastAsia="Calibri" w:hAnsi="Arial" w:cs="Arial"/>
          <w:lang w:val="en-US"/>
        </w:rPr>
        <w:t xml:space="preserve">The intent is not to duplicate existing teams but to supplement and strengthen current efforts and establish collaborative relationships where they </w:t>
      </w:r>
      <w:r w:rsidR="001D5195">
        <w:rPr>
          <w:rFonts w:ascii="Arial" w:eastAsia="Calibri" w:hAnsi="Arial" w:cs="Arial"/>
          <w:lang w:val="en-US"/>
        </w:rPr>
        <w:t>still need to be created</w:t>
      </w:r>
      <w:r>
        <w:rPr>
          <w:rFonts w:ascii="Arial" w:eastAsia="Calibri" w:hAnsi="Arial" w:cs="Arial"/>
          <w:lang w:val="en-US"/>
        </w:rPr>
        <w:t>.  The State and Territory</w:t>
      </w:r>
      <w:r w:rsidR="001D5195">
        <w:rPr>
          <w:rFonts w:ascii="Arial" w:eastAsia="Calibri" w:hAnsi="Arial" w:cs="Arial"/>
          <w:lang w:val="en-US"/>
        </w:rPr>
        <w:t xml:space="preserve"> Silver Jacket teams,</w:t>
      </w:r>
      <w:r>
        <w:rPr>
          <w:rFonts w:ascii="Arial" w:eastAsia="Calibri" w:hAnsi="Arial" w:cs="Arial"/>
          <w:lang w:val="en-US"/>
        </w:rPr>
        <w:t xml:space="preserve"> are the forums where all relevant agencies collaborate to plan and implement interagency solutions.  Through partnerships, teams optimize the multi-agency utilization of federal resources by leveraging state/local resources, which includes information, talent, and funding, while preventing duplication of effort.  Leveraging </w:t>
      </w:r>
      <w:r w:rsidR="001D5195" w:rsidRPr="001D5195">
        <w:rPr>
          <w:rFonts w:ascii="Arial" w:eastAsia="Calibri" w:hAnsi="Arial" w:cs="Arial"/>
          <w:lang w:val="en-US"/>
        </w:rPr>
        <w:t xml:space="preserve">multiple agencies' expertise, programs, and perspectives </w:t>
      </w:r>
      <w:r>
        <w:rPr>
          <w:rFonts w:ascii="Arial" w:eastAsia="Calibri" w:hAnsi="Arial" w:cs="Arial"/>
          <w:lang w:val="en-US"/>
        </w:rPr>
        <w:t xml:space="preserve">can result in more comprehensive and cohesive solutions.  </w:t>
      </w:r>
    </w:p>
    <w:p w14:paraId="561BE7F4" w14:textId="47FD6AB1" w:rsidR="00C44C10" w:rsidRDefault="00D15730" w:rsidP="00C44C10">
      <w:pPr>
        <w:spacing w:after="160" w:line="259" w:lineRule="auto"/>
        <w:rPr>
          <w:rFonts w:ascii="Arial" w:eastAsia="Calibri" w:hAnsi="Arial" w:cs="Arial"/>
          <w:lang w:val="en-US"/>
        </w:rPr>
      </w:pPr>
      <w:r>
        <w:rPr>
          <w:rFonts w:ascii="Arial" w:eastAsia="Calibri" w:hAnsi="Arial" w:cs="Arial"/>
          <w:lang w:val="en-US"/>
        </w:rPr>
        <w:t>Activities range from flood risk management lifecycle and promote shared responsibility.  Team activities have included state hazard mitigation plan updates, inundation mapping, tabletop exercises, development of emergency action plans, risk communication workshops, and coordination of perishable data collection.</w:t>
      </w:r>
    </w:p>
    <w:p w14:paraId="0FC5E5B1" w14:textId="77777777" w:rsidR="006C708C" w:rsidRDefault="00225C16" w:rsidP="00C44C10">
      <w:pPr>
        <w:spacing w:after="160" w:line="259" w:lineRule="auto"/>
        <w:rPr>
          <w:rFonts w:ascii="Arial" w:eastAsia="Calibri" w:hAnsi="Arial" w:cs="Arial"/>
          <w:lang w:val="en-US"/>
        </w:rPr>
      </w:pPr>
      <w:r>
        <w:rPr>
          <w:rFonts w:ascii="Arial" w:eastAsia="Calibri" w:hAnsi="Arial" w:cs="Arial"/>
          <w:lang w:val="en-US"/>
        </w:rPr>
        <w:t xml:space="preserve">Although each state Silver Jackets team is unique, </w:t>
      </w:r>
      <w:r w:rsidR="001D5195">
        <w:rPr>
          <w:rFonts w:ascii="Arial" w:eastAsia="Calibri" w:hAnsi="Arial" w:cs="Arial"/>
          <w:lang w:val="en-US"/>
        </w:rPr>
        <w:t>expected</w:t>
      </w:r>
      <w:r>
        <w:rPr>
          <w:rFonts w:ascii="Arial" w:eastAsia="Calibri" w:hAnsi="Arial" w:cs="Arial"/>
          <w:lang w:val="en-US"/>
        </w:rPr>
        <w:t xml:space="preserve"> agency participants </w:t>
      </w:r>
      <w:r w:rsidR="001D5195">
        <w:rPr>
          <w:rFonts w:ascii="Arial" w:eastAsia="Calibri" w:hAnsi="Arial" w:cs="Arial"/>
          <w:lang w:val="en-US"/>
        </w:rPr>
        <w:t>include</w:t>
      </w:r>
      <w:r>
        <w:rPr>
          <w:rFonts w:ascii="Arial" w:eastAsia="Calibri" w:hAnsi="Arial" w:cs="Arial"/>
          <w:lang w:val="en-US"/>
        </w:rPr>
        <w:t xml:space="preserve"> state agencies with mission areas of hazard mitigation, emergency management, floodplain management, or natural resources conservation.  </w:t>
      </w:r>
    </w:p>
    <w:p w14:paraId="05F3D892" w14:textId="083FEF3C" w:rsidR="00D15730" w:rsidRDefault="00225C16" w:rsidP="00C44C10">
      <w:pPr>
        <w:spacing w:after="160" w:line="259" w:lineRule="auto"/>
        <w:rPr>
          <w:rFonts w:ascii="Arial" w:eastAsia="Calibri" w:hAnsi="Arial" w:cs="Arial"/>
          <w:lang w:val="en-US"/>
        </w:rPr>
      </w:pPr>
      <w:r>
        <w:rPr>
          <w:rFonts w:ascii="Arial" w:eastAsia="Calibri" w:hAnsi="Arial" w:cs="Arial"/>
          <w:lang w:val="en-US"/>
        </w:rPr>
        <w:t xml:space="preserve">The American Samoa Silver Jackets </w:t>
      </w:r>
      <w:r w:rsidR="000B78EB">
        <w:rPr>
          <w:rFonts w:ascii="Arial" w:eastAsia="Calibri" w:hAnsi="Arial" w:cs="Arial"/>
          <w:lang w:val="en-US"/>
        </w:rPr>
        <w:t>Team’s</w:t>
      </w:r>
      <w:r>
        <w:rPr>
          <w:rFonts w:ascii="Arial" w:eastAsia="Calibri" w:hAnsi="Arial" w:cs="Arial"/>
          <w:lang w:val="en-US"/>
        </w:rPr>
        <w:t xml:space="preserve"> federal participation includes the Federal Emergency Management Agency and the U.S. Army Corps of Engineers.  The local participation </w:t>
      </w:r>
      <w:r w:rsidR="001D5195">
        <w:rPr>
          <w:rFonts w:ascii="Arial" w:eastAsia="Calibri" w:hAnsi="Arial" w:cs="Arial"/>
          <w:lang w:val="en-US"/>
        </w:rPr>
        <w:t>consists of</w:t>
      </w:r>
      <w:r>
        <w:rPr>
          <w:rFonts w:ascii="Arial" w:eastAsia="Calibri" w:hAnsi="Arial" w:cs="Arial"/>
          <w:lang w:val="en-US"/>
        </w:rPr>
        <w:t xml:space="preserve"> the Hazard Mitigation Council</w:t>
      </w:r>
      <w:r w:rsidR="000B78EB">
        <w:rPr>
          <w:rFonts w:ascii="Arial" w:eastAsia="Calibri" w:hAnsi="Arial" w:cs="Arial"/>
          <w:lang w:val="en-US"/>
        </w:rPr>
        <w:t>,</w:t>
      </w:r>
      <w:r>
        <w:rPr>
          <w:rFonts w:ascii="Arial" w:eastAsia="Calibri" w:hAnsi="Arial" w:cs="Arial"/>
          <w:lang w:val="en-US"/>
        </w:rPr>
        <w:t xml:space="preserve"> </w:t>
      </w:r>
      <w:r w:rsidR="000B78EB">
        <w:rPr>
          <w:rFonts w:ascii="Arial" w:eastAsia="Calibri" w:hAnsi="Arial" w:cs="Arial"/>
          <w:lang w:val="en-US"/>
        </w:rPr>
        <w:t>which</w:t>
      </w:r>
      <w:r>
        <w:rPr>
          <w:rFonts w:ascii="Arial" w:eastAsia="Calibri" w:hAnsi="Arial" w:cs="Arial"/>
          <w:lang w:val="en-US"/>
        </w:rPr>
        <w:t xml:space="preserve"> </w:t>
      </w:r>
      <w:r w:rsidR="00CC5923">
        <w:rPr>
          <w:rFonts w:ascii="Arial" w:eastAsia="Calibri" w:hAnsi="Arial" w:cs="Arial"/>
          <w:lang w:val="en-US"/>
        </w:rPr>
        <w:t xml:space="preserve">is chaired by the </w:t>
      </w:r>
      <w:r w:rsidR="006C708C">
        <w:rPr>
          <w:rFonts w:ascii="Arial" w:eastAsia="Calibri" w:hAnsi="Arial" w:cs="Arial"/>
          <w:lang w:val="en-US"/>
        </w:rPr>
        <w:t xml:space="preserve">Honorable </w:t>
      </w:r>
      <w:proofErr w:type="spellStart"/>
      <w:r w:rsidR="006C708C">
        <w:rPr>
          <w:rFonts w:ascii="Arial" w:eastAsia="Calibri" w:hAnsi="Arial" w:cs="Arial"/>
          <w:lang w:val="en-US"/>
        </w:rPr>
        <w:t>Talauega</w:t>
      </w:r>
      <w:proofErr w:type="spellEnd"/>
      <w:r w:rsidR="006C708C">
        <w:rPr>
          <w:rFonts w:ascii="Arial" w:eastAsia="Calibri" w:hAnsi="Arial" w:cs="Arial"/>
          <w:lang w:val="en-US"/>
        </w:rPr>
        <w:t xml:space="preserve"> </w:t>
      </w:r>
      <w:proofErr w:type="spellStart"/>
      <w:r w:rsidR="006C708C">
        <w:rPr>
          <w:rFonts w:ascii="Arial" w:eastAsia="Calibri" w:hAnsi="Arial" w:cs="Arial"/>
          <w:lang w:val="en-US"/>
        </w:rPr>
        <w:t>Eleasalo</w:t>
      </w:r>
      <w:proofErr w:type="spellEnd"/>
      <w:r w:rsidR="006C708C">
        <w:rPr>
          <w:rFonts w:ascii="Arial" w:eastAsia="Calibri" w:hAnsi="Arial" w:cs="Arial"/>
          <w:lang w:val="en-US"/>
        </w:rPr>
        <w:t xml:space="preserve"> V. Ale, Lieutenant Governor and </w:t>
      </w:r>
      <w:r w:rsidR="00CC5923">
        <w:rPr>
          <w:rFonts w:ascii="Arial" w:eastAsia="Calibri" w:hAnsi="Arial" w:cs="Arial"/>
          <w:lang w:val="en-US"/>
        </w:rPr>
        <w:t xml:space="preserve">GAR, </w:t>
      </w:r>
      <w:r w:rsidR="000B78EB">
        <w:rPr>
          <w:rFonts w:ascii="Arial" w:eastAsia="Calibri" w:hAnsi="Arial" w:cs="Arial"/>
          <w:lang w:val="en-US"/>
        </w:rPr>
        <w:t xml:space="preserve">the </w:t>
      </w:r>
      <w:r w:rsidR="00CC5923">
        <w:rPr>
          <w:rFonts w:ascii="Arial" w:eastAsia="Calibri" w:hAnsi="Arial" w:cs="Arial"/>
          <w:lang w:val="en-US"/>
        </w:rPr>
        <w:t>Governor’s Office, Legislative Branch-Senate, Legislative Branch-House, Secretary</w:t>
      </w:r>
      <w:r w:rsidR="006C708C">
        <w:rPr>
          <w:rFonts w:ascii="Arial" w:eastAsia="Calibri" w:hAnsi="Arial" w:cs="Arial"/>
          <w:lang w:val="en-US"/>
        </w:rPr>
        <w:t xml:space="preserve"> of the Office of </w:t>
      </w:r>
      <w:r>
        <w:rPr>
          <w:rFonts w:ascii="Arial" w:eastAsia="Calibri" w:hAnsi="Arial" w:cs="Arial"/>
          <w:lang w:val="en-US"/>
        </w:rPr>
        <w:t>Samoa</w:t>
      </w:r>
      <w:r w:rsidR="006C708C">
        <w:rPr>
          <w:rFonts w:ascii="Arial" w:eastAsia="Calibri" w:hAnsi="Arial" w:cs="Arial"/>
          <w:lang w:val="en-US"/>
        </w:rPr>
        <w:t>n</w:t>
      </w:r>
      <w:r>
        <w:rPr>
          <w:rFonts w:ascii="Arial" w:eastAsia="Calibri" w:hAnsi="Arial" w:cs="Arial"/>
          <w:lang w:val="en-US"/>
        </w:rPr>
        <w:t xml:space="preserve"> Affairs, </w:t>
      </w:r>
      <w:r w:rsidR="00CC5923">
        <w:rPr>
          <w:rFonts w:ascii="Arial" w:eastAsia="Calibri" w:hAnsi="Arial" w:cs="Arial"/>
          <w:lang w:val="en-US"/>
        </w:rPr>
        <w:t xml:space="preserve">Department of Commerce, Department of Port Administration, Department of Public Works, American Samoa Environmental Protection Agency, American Samoa Historic Preservation Office, American Samoa Power Authority, American Samoa Telecommunications Authority, Chamber of Commerce, American Samoa Department of Homeland Security, Department of Marine and Wildlife Resources, Governor’s Resilience Office and the Office of Disaster Assistance and Petroleum Management.  </w:t>
      </w:r>
    </w:p>
    <w:p w14:paraId="208D7736" w14:textId="77777777" w:rsidR="007E2CB8" w:rsidRDefault="007E2CB8" w:rsidP="00C44C10">
      <w:pPr>
        <w:spacing w:after="160" w:line="259" w:lineRule="auto"/>
        <w:rPr>
          <w:rFonts w:ascii="Arial" w:eastAsia="Calibri" w:hAnsi="Arial" w:cs="Arial"/>
          <w:lang w:val="en-US"/>
        </w:rPr>
      </w:pPr>
    </w:p>
    <w:p w14:paraId="542010B0" w14:textId="73EE2830" w:rsidR="007E2CB8" w:rsidRDefault="007E2CB8" w:rsidP="00C44C10">
      <w:pPr>
        <w:spacing w:after="160" w:line="259" w:lineRule="auto"/>
        <w:rPr>
          <w:rFonts w:ascii="Arial" w:eastAsia="Calibri" w:hAnsi="Arial" w:cs="Arial"/>
          <w:lang w:val="en-US"/>
        </w:rPr>
      </w:pPr>
      <w:r>
        <w:rPr>
          <w:rFonts w:ascii="Arial" w:eastAsia="Calibri" w:hAnsi="Arial" w:cs="Arial"/>
          <w:noProof/>
          <w:lang w:val="en-US"/>
        </w:rPr>
        <w:lastRenderedPageBreak/>
        <w:drawing>
          <wp:inline distT="0" distB="0" distL="0" distR="0" wp14:anchorId="1288A078" wp14:editId="775CE865">
            <wp:extent cx="5943600" cy="3101340"/>
            <wp:effectExtent l="0" t="0" r="0" b="3810"/>
            <wp:docPr id="1316147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147586" name="Picture 1316147586"/>
                    <pic:cNvPicPr/>
                  </pic:nvPicPr>
                  <pic:blipFill rotWithShape="1">
                    <a:blip r:embed="rId10" cstate="print">
                      <a:extLst>
                        <a:ext uri="{28A0092B-C50C-407E-A947-70E740481C1C}">
                          <a14:useLocalDpi xmlns:a14="http://schemas.microsoft.com/office/drawing/2010/main" val="0"/>
                        </a:ext>
                      </a:extLst>
                    </a:blip>
                    <a:srcRect t="-243" b="2168"/>
                    <a:stretch/>
                  </pic:blipFill>
                  <pic:spPr bwMode="auto">
                    <a:xfrm>
                      <a:off x="0" y="0"/>
                      <a:ext cx="5943600" cy="3101340"/>
                    </a:xfrm>
                    <a:prstGeom prst="rect">
                      <a:avLst/>
                    </a:prstGeom>
                    <a:ln>
                      <a:noFill/>
                    </a:ln>
                    <a:extLst>
                      <a:ext uri="{53640926-AAD7-44D8-BBD7-CCE9431645EC}">
                        <a14:shadowObscured xmlns:a14="http://schemas.microsoft.com/office/drawing/2010/main"/>
                      </a:ext>
                    </a:extLst>
                  </pic:spPr>
                </pic:pic>
              </a:graphicData>
            </a:graphic>
          </wp:inline>
        </w:drawing>
      </w:r>
    </w:p>
    <w:p w14:paraId="73A301D0" w14:textId="50031935" w:rsidR="00D8620C" w:rsidRDefault="0062735E" w:rsidP="00C44C10">
      <w:pPr>
        <w:spacing w:after="160" w:line="259" w:lineRule="auto"/>
        <w:rPr>
          <w:rFonts w:ascii="Arial" w:eastAsia="Calibri" w:hAnsi="Arial" w:cs="Arial"/>
          <w:i/>
          <w:lang w:val="en-US"/>
        </w:rPr>
      </w:pPr>
      <w:r>
        <w:rPr>
          <w:rFonts w:ascii="Arial" w:eastAsia="Calibri" w:hAnsi="Arial" w:cs="Arial"/>
          <w:i/>
          <w:lang w:val="en-US"/>
        </w:rPr>
        <w:t xml:space="preserve">Hon. GAR </w:t>
      </w:r>
      <w:proofErr w:type="spellStart"/>
      <w:proofErr w:type="gramStart"/>
      <w:r>
        <w:rPr>
          <w:rFonts w:ascii="Arial" w:eastAsia="Calibri" w:hAnsi="Arial" w:cs="Arial"/>
          <w:i/>
          <w:lang w:val="en-US"/>
        </w:rPr>
        <w:t>Lt.Governor</w:t>
      </w:r>
      <w:proofErr w:type="spellEnd"/>
      <w:proofErr w:type="gramEnd"/>
      <w:r>
        <w:rPr>
          <w:rFonts w:ascii="Arial" w:eastAsia="Calibri" w:hAnsi="Arial" w:cs="Arial"/>
          <w:i/>
          <w:lang w:val="en-US"/>
        </w:rPr>
        <w:t xml:space="preserve"> </w:t>
      </w:r>
      <w:proofErr w:type="spellStart"/>
      <w:r>
        <w:rPr>
          <w:rFonts w:ascii="Arial" w:eastAsia="Calibri" w:hAnsi="Arial" w:cs="Arial"/>
          <w:i/>
          <w:lang w:val="en-US"/>
        </w:rPr>
        <w:t>Talauega</w:t>
      </w:r>
      <w:proofErr w:type="spellEnd"/>
      <w:r>
        <w:rPr>
          <w:rFonts w:ascii="Arial" w:eastAsia="Calibri" w:hAnsi="Arial" w:cs="Arial"/>
          <w:i/>
          <w:lang w:val="en-US"/>
        </w:rPr>
        <w:t xml:space="preserve"> E.V. Ale, LTC Christopher </w:t>
      </w:r>
      <w:proofErr w:type="spellStart"/>
      <w:r>
        <w:rPr>
          <w:rFonts w:ascii="Arial" w:eastAsia="Calibri" w:hAnsi="Arial" w:cs="Arial"/>
          <w:i/>
          <w:lang w:val="en-US"/>
        </w:rPr>
        <w:t>Pevey</w:t>
      </w:r>
      <w:proofErr w:type="spellEnd"/>
      <w:r>
        <w:rPr>
          <w:rFonts w:ascii="Arial" w:eastAsia="Calibri" w:hAnsi="Arial" w:cs="Arial"/>
          <w:i/>
          <w:lang w:val="en-US"/>
        </w:rPr>
        <w:t xml:space="preserve">, EPA Director </w:t>
      </w:r>
      <w:proofErr w:type="spellStart"/>
      <w:r>
        <w:rPr>
          <w:rFonts w:ascii="Arial" w:eastAsia="Calibri" w:hAnsi="Arial" w:cs="Arial"/>
          <w:i/>
          <w:lang w:val="en-US"/>
        </w:rPr>
        <w:t>Faamao</w:t>
      </w:r>
      <w:proofErr w:type="spellEnd"/>
      <w:r>
        <w:rPr>
          <w:rFonts w:ascii="Arial" w:eastAsia="Calibri" w:hAnsi="Arial" w:cs="Arial"/>
          <w:i/>
          <w:lang w:val="en-US"/>
        </w:rPr>
        <w:t xml:space="preserve"> </w:t>
      </w:r>
      <w:proofErr w:type="spellStart"/>
      <w:r>
        <w:rPr>
          <w:rFonts w:ascii="Arial" w:eastAsia="Calibri" w:hAnsi="Arial" w:cs="Arial"/>
          <w:i/>
          <w:lang w:val="en-US"/>
        </w:rPr>
        <w:t>Asalele</w:t>
      </w:r>
      <w:proofErr w:type="spellEnd"/>
      <w:r>
        <w:rPr>
          <w:rFonts w:ascii="Arial" w:eastAsia="Calibri" w:hAnsi="Arial" w:cs="Arial"/>
          <w:i/>
          <w:lang w:val="en-US"/>
        </w:rPr>
        <w:t xml:space="preserve">, </w:t>
      </w:r>
      <w:r w:rsidR="00D8620C">
        <w:rPr>
          <w:rFonts w:ascii="Arial" w:eastAsia="Calibri" w:hAnsi="Arial" w:cs="Arial"/>
          <w:i/>
          <w:lang w:val="en-US"/>
        </w:rPr>
        <w:t xml:space="preserve">DMWR </w:t>
      </w:r>
      <w:r>
        <w:rPr>
          <w:rFonts w:ascii="Arial" w:eastAsia="Calibri" w:hAnsi="Arial" w:cs="Arial"/>
          <w:i/>
          <w:lang w:val="en-US"/>
        </w:rPr>
        <w:t xml:space="preserve">Director </w:t>
      </w:r>
      <w:proofErr w:type="spellStart"/>
      <w:r>
        <w:rPr>
          <w:rFonts w:ascii="Arial" w:eastAsia="Calibri" w:hAnsi="Arial" w:cs="Arial"/>
          <w:i/>
          <w:lang w:val="en-US"/>
        </w:rPr>
        <w:t>Taotasi</w:t>
      </w:r>
      <w:proofErr w:type="spellEnd"/>
      <w:r>
        <w:rPr>
          <w:rFonts w:ascii="Arial" w:eastAsia="Calibri" w:hAnsi="Arial" w:cs="Arial"/>
          <w:i/>
          <w:lang w:val="en-US"/>
        </w:rPr>
        <w:t xml:space="preserve"> Archie </w:t>
      </w:r>
      <w:proofErr w:type="spellStart"/>
      <w:r>
        <w:rPr>
          <w:rFonts w:ascii="Arial" w:eastAsia="Calibri" w:hAnsi="Arial" w:cs="Arial"/>
          <w:i/>
          <w:lang w:val="en-US"/>
        </w:rPr>
        <w:t>Soliai</w:t>
      </w:r>
      <w:proofErr w:type="spellEnd"/>
      <w:r>
        <w:rPr>
          <w:rFonts w:ascii="Arial" w:eastAsia="Calibri" w:hAnsi="Arial" w:cs="Arial"/>
          <w:i/>
          <w:lang w:val="en-US"/>
        </w:rPr>
        <w:t xml:space="preserve">, ODAPM Deputy Director </w:t>
      </w:r>
      <w:proofErr w:type="spellStart"/>
      <w:r>
        <w:rPr>
          <w:rFonts w:ascii="Arial" w:eastAsia="Calibri" w:hAnsi="Arial" w:cs="Arial"/>
          <w:i/>
          <w:lang w:val="en-US"/>
        </w:rPr>
        <w:t>Salu</w:t>
      </w:r>
      <w:proofErr w:type="spellEnd"/>
      <w:r>
        <w:rPr>
          <w:rFonts w:ascii="Arial" w:eastAsia="Calibri" w:hAnsi="Arial" w:cs="Arial"/>
          <w:i/>
          <w:lang w:val="en-US"/>
        </w:rPr>
        <w:t xml:space="preserve"> </w:t>
      </w:r>
      <w:proofErr w:type="spellStart"/>
      <w:r>
        <w:rPr>
          <w:rFonts w:ascii="Arial" w:eastAsia="Calibri" w:hAnsi="Arial" w:cs="Arial"/>
          <w:i/>
          <w:lang w:val="en-US"/>
        </w:rPr>
        <w:t>Tuigamala</w:t>
      </w:r>
      <w:proofErr w:type="spellEnd"/>
      <w:r>
        <w:rPr>
          <w:rFonts w:ascii="Arial" w:eastAsia="Calibri" w:hAnsi="Arial" w:cs="Arial"/>
          <w:i/>
          <w:lang w:val="en-US"/>
        </w:rPr>
        <w:t xml:space="preserve">, </w:t>
      </w:r>
      <w:r w:rsidR="00D8620C">
        <w:rPr>
          <w:rFonts w:ascii="Arial" w:eastAsia="Calibri" w:hAnsi="Arial" w:cs="Arial"/>
          <w:i/>
          <w:lang w:val="en-US"/>
        </w:rPr>
        <w:t>and USACE personnel</w:t>
      </w:r>
    </w:p>
    <w:p w14:paraId="4574380A" w14:textId="6898CCCF" w:rsidR="001849B5" w:rsidRDefault="00A42BB4" w:rsidP="001849B5">
      <w:pPr>
        <w:spacing w:after="160" w:line="259" w:lineRule="auto"/>
        <w:rPr>
          <w:rFonts w:ascii="Arial" w:eastAsia="Calibri" w:hAnsi="Arial" w:cs="Arial"/>
          <w:b/>
          <w:lang w:val="en-US"/>
        </w:rPr>
      </w:pPr>
      <w:r>
        <w:rPr>
          <w:noProof/>
        </w:rPr>
        <w:drawing>
          <wp:inline distT="0" distB="0" distL="0" distR="0" wp14:anchorId="2D474943" wp14:editId="484B5B08">
            <wp:extent cx="5943600" cy="3741420"/>
            <wp:effectExtent l="0" t="0" r="0" b="0"/>
            <wp:docPr id="11070134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013411" name="Picture 1107013411"/>
                    <pic:cNvPicPr/>
                  </pic:nvPicPr>
                  <pic:blipFill rotWithShape="1">
                    <a:blip r:embed="rId11" cstate="print">
                      <a:extLst>
                        <a:ext uri="{28A0092B-C50C-407E-A947-70E740481C1C}">
                          <a14:useLocalDpi xmlns:a14="http://schemas.microsoft.com/office/drawing/2010/main" val="0"/>
                        </a:ext>
                      </a:extLst>
                    </a:blip>
                    <a:srcRect t="9915" b="11453"/>
                    <a:stretch/>
                  </pic:blipFill>
                  <pic:spPr bwMode="auto">
                    <a:xfrm>
                      <a:off x="0" y="0"/>
                      <a:ext cx="5943600" cy="3741420"/>
                    </a:xfrm>
                    <a:prstGeom prst="rect">
                      <a:avLst/>
                    </a:prstGeom>
                    <a:ln>
                      <a:noFill/>
                    </a:ln>
                    <a:extLst>
                      <a:ext uri="{53640926-AAD7-44D8-BBD7-CCE9431645EC}">
                        <a14:shadowObscured xmlns:a14="http://schemas.microsoft.com/office/drawing/2010/main"/>
                      </a:ext>
                    </a:extLst>
                  </pic:spPr>
                </pic:pic>
              </a:graphicData>
            </a:graphic>
          </wp:inline>
        </w:drawing>
      </w:r>
    </w:p>
    <w:p w14:paraId="7B690FB8" w14:textId="77777777" w:rsidR="00D8620C" w:rsidRDefault="00D8620C" w:rsidP="00D8620C">
      <w:pPr>
        <w:spacing w:after="160" w:line="259" w:lineRule="auto"/>
        <w:rPr>
          <w:rFonts w:ascii="Arial" w:eastAsia="Calibri" w:hAnsi="Arial" w:cs="Arial"/>
          <w:i/>
          <w:lang w:val="en-US"/>
        </w:rPr>
      </w:pPr>
      <w:r>
        <w:rPr>
          <w:rFonts w:ascii="Arial" w:eastAsia="Calibri" w:hAnsi="Arial" w:cs="Arial"/>
          <w:i/>
          <w:lang w:val="en-US"/>
        </w:rPr>
        <w:t xml:space="preserve">ODAPM Director Lisa </w:t>
      </w:r>
      <w:proofErr w:type="spellStart"/>
      <w:r>
        <w:rPr>
          <w:rFonts w:ascii="Arial" w:eastAsia="Calibri" w:hAnsi="Arial" w:cs="Arial"/>
          <w:i/>
          <w:lang w:val="en-US"/>
        </w:rPr>
        <w:t>Tuatoo</w:t>
      </w:r>
      <w:proofErr w:type="spellEnd"/>
      <w:r>
        <w:rPr>
          <w:rFonts w:ascii="Arial" w:eastAsia="Calibri" w:hAnsi="Arial" w:cs="Arial"/>
          <w:i/>
          <w:lang w:val="en-US"/>
        </w:rPr>
        <w:t xml:space="preserve"> and LTC Christopher </w:t>
      </w:r>
      <w:proofErr w:type="spellStart"/>
      <w:r>
        <w:rPr>
          <w:rFonts w:ascii="Arial" w:eastAsia="Calibri" w:hAnsi="Arial" w:cs="Arial"/>
          <w:i/>
          <w:lang w:val="en-US"/>
        </w:rPr>
        <w:t>Pevey</w:t>
      </w:r>
      <w:proofErr w:type="spellEnd"/>
    </w:p>
    <w:p w14:paraId="4A68919D" w14:textId="77777777" w:rsidR="00D8620C" w:rsidRDefault="00D8620C" w:rsidP="001849B5">
      <w:pPr>
        <w:spacing w:line="360" w:lineRule="auto"/>
        <w:rPr>
          <w:rFonts w:ascii="Arial" w:eastAsia="Calibri" w:hAnsi="Arial" w:cs="Arial"/>
          <w:lang w:val="en-US"/>
        </w:rPr>
      </w:pPr>
    </w:p>
    <w:p w14:paraId="642E35F9" w14:textId="6F4F25C3" w:rsidR="001849B5" w:rsidRDefault="001849B5" w:rsidP="001849B5">
      <w:pPr>
        <w:spacing w:line="360" w:lineRule="auto"/>
        <w:rPr>
          <w:rFonts w:ascii="Arial" w:eastAsia="Calibri" w:hAnsi="Arial" w:cs="Arial"/>
          <w:lang w:val="en-US"/>
        </w:rPr>
      </w:pPr>
      <w:r>
        <w:rPr>
          <w:rFonts w:ascii="Arial" w:eastAsia="Calibri" w:hAnsi="Arial" w:cs="Arial"/>
          <w:lang w:val="en-US"/>
        </w:rPr>
        <w:lastRenderedPageBreak/>
        <w:t>Office of Disaster Assistance and Petroleum Management</w:t>
      </w:r>
    </w:p>
    <w:p w14:paraId="16969E4B" w14:textId="558B8305" w:rsidR="001849B5" w:rsidRPr="00C44C10" w:rsidRDefault="001849B5" w:rsidP="001849B5">
      <w:pPr>
        <w:spacing w:line="360" w:lineRule="auto"/>
        <w:rPr>
          <w:rFonts w:ascii="Arial" w:eastAsia="Calibri" w:hAnsi="Arial" w:cs="Arial"/>
          <w:lang w:val="en-US"/>
        </w:rPr>
      </w:pPr>
      <w:r>
        <w:rPr>
          <w:rFonts w:ascii="Arial" w:eastAsia="Calibri" w:hAnsi="Arial" w:cs="Arial"/>
          <w:lang w:val="en-US"/>
        </w:rPr>
        <w:t>684-699-1330</w:t>
      </w:r>
    </w:p>
    <w:p w14:paraId="2B4361BD" w14:textId="77777777" w:rsidR="001849B5" w:rsidRPr="00C44C10" w:rsidRDefault="001849B5" w:rsidP="001849B5">
      <w:pPr>
        <w:spacing w:line="360" w:lineRule="auto"/>
        <w:rPr>
          <w:rFonts w:ascii="Arial" w:eastAsia="Calibri" w:hAnsi="Arial" w:cs="Arial"/>
          <w:lang w:val="en-US"/>
        </w:rPr>
      </w:pPr>
      <w:r>
        <w:rPr>
          <w:rFonts w:ascii="Arial" w:eastAsia="Calibri" w:hAnsi="Arial" w:cs="Arial"/>
          <w:lang w:val="en-US"/>
        </w:rPr>
        <w:t>odapm.as.gov</w:t>
      </w:r>
    </w:p>
    <w:p w14:paraId="530955DE" w14:textId="77777777" w:rsidR="001849B5" w:rsidRDefault="00000000" w:rsidP="001849B5">
      <w:pPr>
        <w:spacing w:line="360" w:lineRule="auto"/>
        <w:rPr>
          <w:rFonts w:ascii="Arial" w:eastAsia="Calibri" w:hAnsi="Arial" w:cs="Arial"/>
          <w:i/>
          <w:lang w:val="en-US"/>
        </w:rPr>
      </w:pPr>
      <w:hyperlink r:id="rId12" w:history="1">
        <w:r w:rsidR="001849B5" w:rsidRPr="00FB4D64">
          <w:rPr>
            <w:rStyle w:val="Hyperlink"/>
            <w:rFonts w:ascii="Arial" w:eastAsia="Calibri" w:hAnsi="Arial" w:cs="Arial"/>
            <w:i/>
            <w:lang w:val="en-US"/>
          </w:rPr>
          <w:t>https://www.iwr.usace.army.mil/Silver-Jackets/</w:t>
        </w:r>
      </w:hyperlink>
    </w:p>
    <w:p w14:paraId="0BD70883" w14:textId="2830070F" w:rsidR="0084089E" w:rsidRDefault="0084089E" w:rsidP="00C44C10">
      <w:pPr>
        <w:spacing w:after="160" w:line="259" w:lineRule="auto"/>
        <w:rPr>
          <w:rFonts w:ascii="Arial" w:eastAsia="Calibri" w:hAnsi="Arial" w:cs="Arial"/>
          <w:i/>
          <w:lang w:val="en-US"/>
        </w:rPr>
      </w:pPr>
    </w:p>
    <w:p w14:paraId="7B0B25EE" w14:textId="77777777" w:rsidR="00E241B8" w:rsidRPr="00C44C10" w:rsidRDefault="00E241B8" w:rsidP="00C44C10">
      <w:pPr>
        <w:spacing w:after="160" w:line="259" w:lineRule="auto"/>
        <w:rPr>
          <w:rFonts w:ascii="Arial" w:eastAsia="Calibri" w:hAnsi="Arial" w:cs="Arial"/>
          <w:i/>
          <w:lang w:val="en-US"/>
        </w:rPr>
      </w:pPr>
    </w:p>
    <w:p w14:paraId="0EB0D6B6" w14:textId="25677D53" w:rsidR="00685FEF" w:rsidRPr="001629CC" w:rsidRDefault="00685FEF" w:rsidP="001629CC">
      <w:pPr>
        <w:spacing w:after="160" w:line="259" w:lineRule="auto"/>
        <w:rPr>
          <w:rFonts w:ascii="Arial" w:eastAsia="Calibri" w:hAnsi="Arial" w:cs="Arial"/>
          <w:lang w:val="en-US"/>
        </w:rPr>
      </w:pPr>
    </w:p>
    <w:sectPr w:rsidR="00685FEF" w:rsidRPr="001629CC" w:rsidSect="009625E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17BA" w14:textId="77777777" w:rsidR="00E17F4B" w:rsidRDefault="00E17F4B" w:rsidP="0090009B">
      <w:r>
        <w:separator/>
      </w:r>
    </w:p>
  </w:endnote>
  <w:endnote w:type="continuationSeparator" w:id="0">
    <w:p w14:paraId="482CAA84" w14:textId="77777777" w:rsidR="00E17F4B" w:rsidRDefault="00E17F4B" w:rsidP="009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C75B" w14:textId="5F1F4510" w:rsidR="0090009B" w:rsidRPr="0090009B" w:rsidRDefault="0090009B" w:rsidP="00AB1FA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199F" w14:textId="77777777" w:rsidR="00E17F4B" w:rsidRDefault="00E17F4B" w:rsidP="0090009B">
      <w:r>
        <w:separator/>
      </w:r>
    </w:p>
  </w:footnote>
  <w:footnote w:type="continuationSeparator" w:id="0">
    <w:p w14:paraId="4D098900" w14:textId="77777777" w:rsidR="00E17F4B" w:rsidRDefault="00E17F4B" w:rsidP="009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32"/>
    <w:rsid w:val="000704C8"/>
    <w:rsid w:val="00080957"/>
    <w:rsid w:val="000B78EB"/>
    <w:rsid w:val="000C0F3D"/>
    <w:rsid w:val="001629CC"/>
    <w:rsid w:val="001849B5"/>
    <w:rsid w:val="001908DD"/>
    <w:rsid w:val="001D5195"/>
    <w:rsid w:val="00225C16"/>
    <w:rsid w:val="00225E9A"/>
    <w:rsid w:val="00282BA8"/>
    <w:rsid w:val="00285933"/>
    <w:rsid w:val="002A17F5"/>
    <w:rsid w:val="002C51D7"/>
    <w:rsid w:val="002C5458"/>
    <w:rsid w:val="002F5DB3"/>
    <w:rsid w:val="00373810"/>
    <w:rsid w:val="003827ED"/>
    <w:rsid w:val="0041073F"/>
    <w:rsid w:val="00443E30"/>
    <w:rsid w:val="00445A88"/>
    <w:rsid w:val="004E2A85"/>
    <w:rsid w:val="004F4052"/>
    <w:rsid w:val="0054102C"/>
    <w:rsid w:val="005C763B"/>
    <w:rsid w:val="0062735E"/>
    <w:rsid w:val="00654931"/>
    <w:rsid w:val="00660DE4"/>
    <w:rsid w:val="00685FEF"/>
    <w:rsid w:val="006C708C"/>
    <w:rsid w:val="007024FC"/>
    <w:rsid w:val="007341A6"/>
    <w:rsid w:val="007A67CD"/>
    <w:rsid w:val="007D6431"/>
    <w:rsid w:val="007D6F4E"/>
    <w:rsid w:val="007E2CB8"/>
    <w:rsid w:val="00830C7C"/>
    <w:rsid w:val="0084089E"/>
    <w:rsid w:val="008E50E3"/>
    <w:rsid w:val="0090009B"/>
    <w:rsid w:val="009625EC"/>
    <w:rsid w:val="00A33EB1"/>
    <w:rsid w:val="00A42963"/>
    <w:rsid w:val="00A42BB4"/>
    <w:rsid w:val="00A509F6"/>
    <w:rsid w:val="00AA6DB3"/>
    <w:rsid w:val="00AB1FAB"/>
    <w:rsid w:val="00B80B1F"/>
    <w:rsid w:val="00BF03B7"/>
    <w:rsid w:val="00C233F3"/>
    <w:rsid w:val="00C44C10"/>
    <w:rsid w:val="00CA0B87"/>
    <w:rsid w:val="00CB5432"/>
    <w:rsid w:val="00CB79C7"/>
    <w:rsid w:val="00CC5923"/>
    <w:rsid w:val="00D15730"/>
    <w:rsid w:val="00D46963"/>
    <w:rsid w:val="00D8620C"/>
    <w:rsid w:val="00DB5C2C"/>
    <w:rsid w:val="00E147F0"/>
    <w:rsid w:val="00E17F4B"/>
    <w:rsid w:val="00E241B8"/>
    <w:rsid w:val="00E43210"/>
    <w:rsid w:val="00EA0C0E"/>
    <w:rsid w:val="00EF4438"/>
    <w:rsid w:val="00F03913"/>
    <w:rsid w:val="00F736A0"/>
    <w:rsid w:val="00F85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03FD"/>
  <w15:docId w15:val="{7E914DCF-801C-43FA-B59C-F901C529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B"/>
    <w:pPr>
      <w:tabs>
        <w:tab w:val="center" w:pos="4680"/>
        <w:tab w:val="right" w:pos="9360"/>
      </w:tabs>
    </w:pPr>
  </w:style>
  <w:style w:type="character" w:customStyle="1" w:styleId="HeaderChar">
    <w:name w:val="Header Char"/>
    <w:basedOn w:val="DefaultParagraphFont"/>
    <w:link w:val="Header"/>
    <w:uiPriority w:val="99"/>
    <w:rsid w:val="0090009B"/>
  </w:style>
  <w:style w:type="paragraph" w:styleId="Footer">
    <w:name w:val="footer"/>
    <w:basedOn w:val="Normal"/>
    <w:link w:val="FooterChar"/>
    <w:uiPriority w:val="99"/>
    <w:unhideWhenUsed/>
    <w:rsid w:val="0090009B"/>
    <w:pPr>
      <w:tabs>
        <w:tab w:val="center" w:pos="4680"/>
        <w:tab w:val="right" w:pos="9360"/>
      </w:tabs>
    </w:pPr>
  </w:style>
  <w:style w:type="character" w:customStyle="1" w:styleId="FooterChar">
    <w:name w:val="Footer Char"/>
    <w:basedOn w:val="DefaultParagraphFont"/>
    <w:link w:val="Footer"/>
    <w:uiPriority w:val="99"/>
    <w:rsid w:val="0090009B"/>
  </w:style>
  <w:style w:type="character" w:styleId="Hyperlink">
    <w:name w:val="Hyperlink"/>
    <w:basedOn w:val="DefaultParagraphFont"/>
    <w:uiPriority w:val="99"/>
    <w:unhideWhenUsed/>
    <w:rsid w:val="0090009B"/>
    <w:rPr>
      <w:color w:val="0563C1" w:themeColor="hyperlink"/>
      <w:u w:val="single"/>
    </w:rPr>
  </w:style>
  <w:style w:type="character" w:customStyle="1" w:styleId="UnresolvedMention1">
    <w:name w:val="Unresolved Mention1"/>
    <w:basedOn w:val="DefaultParagraphFont"/>
    <w:uiPriority w:val="99"/>
    <w:semiHidden/>
    <w:unhideWhenUsed/>
    <w:rsid w:val="0090009B"/>
    <w:rPr>
      <w:color w:val="605E5C"/>
      <w:shd w:val="clear" w:color="auto" w:fill="E1DFDD"/>
    </w:rPr>
  </w:style>
  <w:style w:type="paragraph" w:styleId="BalloonText">
    <w:name w:val="Balloon Text"/>
    <w:basedOn w:val="Normal"/>
    <w:link w:val="BalloonTextChar"/>
    <w:uiPriority w:val="99"/>
    <w:semiHidden/>
    <w:unhideWhenUsed/>
    <w:rsid w:val="007024FC"/>
    <w:rPr>
      <w:rFonts w:ascii="Tahoma" w:hAnsi="Tahoma" w:cs="Tahoma"/>
      <w:sz w:val="16"/>
      <w:szCs w:val="16"/>
    </w:rPr>
  </w:style>
  <w:style w:type="character" w:customStyle="1" w:styleId="BalloonTextChar">
    <w:name w:val="Balloon Text Char"/>
    <w:basedOn w:val="DefaultParagraphFont"/>
    <w:link w:val="BalloonText"/>
    <w:uiPriority w:val="99"/>
    <w:semiHidden/>
    <w:rsid w:val="007024FC"/>
    <w:rPr>
      <w:rFonts w:ascii="Tahoma" w:hAnsi="Tahoma" w:cs="Tahoma"/>
      <w:sz w:val="16"/>
      <w:szCs w:val="16"/>
    </w:rPr>
  </w:style>
  <w:style w:type="character" w:styleId="UnresolvedMention">
    <w:name w:val="Unresolved Mention"/>
    <w:basedOn w:val="DefaultParagraphFont"/>
    <w:uiPriority w:val="99"/>
    <w:semiHidden/>
    <w:unhideWhenUsed/>
    <w:rsid w:val="007A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wr.usace.army.mil/Silver-Jacke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A564-1DF5-429B-BB63-AF34C66D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4224</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Camilla Poufa</cp:lastModifiedBy>
  <cp:revision>2</cp:revision>
  <dcterms:created xsi:type="dcterms:W3CDTF">2023-07-25T22:52:00Z</dcterms:created>
  <dcterms:modified xsi:type="dcterms:W3CDTF">2023-07-25T22:52:00Z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5df604877e328b9f1b739934b0050c0e719c5f5ee1bc32fda945f1bd42b0fdbf</vt:lpwstr>
  </property>
</Properties>
</file>